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3E997029" w:rsidR="00812AB9" w:rsidRPr="00812AB9" w:rsidRDefault="00812AB9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bookmarkStart w:id="0" w:name="Слайд_номер_1"/>
      <w:bookmarkEnd w:id="0"/>
      <w:r w:rsidRPr="00812AB9">
        <w:rPr>
          <w:rFonts w:ascii="Arial" w:hAnsi="Arial" w:cs="Arial"/>
          <w:color w:val="F79646" w:themeColor="accent6"/>
          <w:spacing w:val="-2"/>
          <w:lang w:val="en-US"/>
        </w:rPr>
        <w:t>IPT-SFP</w:t>
      </w:r>
      <w:r w:rsidRPr="00812AB9">
        <w:rPr>
          <w:rFonts w:ascii="Arial" w:hAnsi="Arial" w:cs="Arial"/>
          <w:color w:val="F79646" w:themeColor="accent6"/>
          <w:spacing w:val="-19"/>
          <w:lang w:val="en-US"/>
        </w:rPr>
        <w:t xml:space="preserve"> </w:t>
      </w:r>
      <w:r w:rsidR="00C35571">
        <w:rPr>
          <w:rFonts w:ascii="Arial" w:hAnsi="Arial" w:cs="Arial"/>
          <w:color w:val="F79646" w:themeColor="accent6"/>
          <w:spacing w:val="-2"/>
        </w:rPr>
        <w:t>12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SC1-1</w:t>
      </w:r>
      <w:r w:rsidR="00D36F43">
        <w:rPr>
          <w:rFonts w:ascii="Arial" w:hAnsi="Arial" w:cs="Arial"/>
          <w:color w:val="F79646" w:themeColor="accent6"/>
          <w:spacing w:val="-2"/>
        </w:rPr>
        <w:t>55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0-1</w:t>
      </w:r>
      <w:r w:rsidR="00D36F43">
        <w:rPr>
          <w:rFonts w:ascii="Arial" w:hAnsi="Arial" w:cs="Arial"/>
          <w:color w:val="F79646" w:themeColor="accent6"/>
          <w:spacing w:val="-2"/>
        </w:rPr>
        <w:t>31</w:t>
      </w:r>
      <w:r w:rsidRPr="00812AB9">
        <w:rPr>
          <w:rFonts w:ascii="Arial" w:hAnsi="Arial" w:cs="Arial"/>
          <w:color w:val="F79646" w:themeColor="accent6"/>
          <w:spacing w:val="-2"/>
          <w:lang w:val="en-US"/>
        </w:rPr>
        <w:t>0</w:t>
      </w:r>
    </w:p>
    <w:p w14:paraId="49B99A05" w14:textId="55DD3DF5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4DD0F071" w:rsidR="00812AB9" w:rsidRDefault="00B26532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B632503" wp14:editId="66C856A9">
            <wp:simplePos x="0" y="0"/>
            <wp:positionH relativeFrom="column">
              <wp:posOffset>3914775</wp:posOffset>
            </wp:positionH>
            <wp:positionV relativeFrom="paragraph">
              <wp:posOffset>171450</wp:posOffset>
            </wp:positionV>
            <wp:extent cx="2399665" cy="2119630"/>
            <wp:effectExtent l="0" t="0" r="635" b="0"/>
            <wp:wrapTight wrapText="bothSides">
              <wp:wrapPolygon edited="0">
                <wp:start x="0" y="0"/>
                <wp:lineTo x="0" y="21354"/>
                <wp:lineTo x="21434" y="21354"/>
                <wp:lineTo x="21434" y="0"/>
                <wp:lineTo x="0" y="0"/>
              </wp:wrapPolygon>
            </wp:wrapTight>
            <wp:docPr id="1" name="图像 9">
              <a:extLst xmlns:a="http://schemas.openxmlformats.org/drawingml/2006/main">
                <a:ext uri="{FF2B5EF4-FFF2-40B4-BE49-F238E27FC236}">
                  <a16:creationId xmlns:a16="http://schemas.microsoft.com/office/drawing/2014/main" id="{69D61333-9796-4C7A-94C0-FE291EC240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 9">
                      <a:extLst>
                        <a:ext uri="{FF2B5EF4-FFF2-40B4-BE49-F238E27FC236}">
                          <a16:creationId xmlns:a16="http://schemas.microsoft.com/office/drawing/2014/main" id="{69D61333-9796-4C7A-94C0-FE291EC240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399665" cy="21196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8CF"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E38CF" w:rsidRPr="00413EF9">
        <w:rPr>
          <w:rFonts w:ascii="Times New Roman" w:hAnsi="Times New Roman" w:cs="Times New Roman"/>
          <w:sz w:val="24"/>
          <w:szCs w:val="24"/>
        </w:rPr>
        <w:t>о 1,25 Гбит/с</w:t>
      </w:r>
    </w:p>
    <w:p w14:paraId="419A9054" w14:textId="1BA4481C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2A32E54E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765C723B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32D5787C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30D48E84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4BC166B1" w14:textId="77777777" w:rsidR="00BE38CF" w:rsidRPr="001A6F0D" w:rsidRDefault="00BE38CF" w:rsidP="00BE38CF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p w14:paraId="5A1DBB12" w14:textId="759BBC4F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Расстояние передачи данных 10км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B4D2772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A70214" w:rsidRPr="00A7021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A70214" w:rsidRPr="00500E02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7054A864" w14:textId="686D7469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Двунаправленный приемопередатчик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C35571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0-1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0 представляет собой высокопроизводительный и экономичный модуль, совместимый с интерфейсом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со встроенным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WDM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для двунаправленной последовательной оптической передачи данных. Этот модуль предназначен для одномодового одиночного волокна, работает на длине волны 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0/1</w:t>
      </w:r>
      <w:r w:rsidR="00D36F43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0нм.</w:t>
      </w:r>
    </w:p>
    <w:p w14:paraId="7ACCF012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передатчика включает в себя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FP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2322EA89" w14:textId="77777777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</w:rPr>
        <w:t>InGaAs</w:t>
      </w:r>
      <w:r w:rsidRPr="00B8289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трансимпеданс с АРУ для широкого динамического диапазона.</w:t>
      </w:r>
    </w:p>
    <w:p w14:paraId="323BCC94" w14:textId="56E1184A" w:rsidR="00DD6D2D" w:rsidRDefault="00DD6D2D">
      <w:pPr>
        <w:ind w:right="360"/>
        <w:rPr>
          <w:b/>
          <w:bCs/>
          <w:sz w:val="28"/>
          <w:lang w:val="ru-RU"/>
        </w:rPr>
      </w:pPr>
    </w:p>
    <w:p w14:paraId="46BE4089" w14:textId="64D661F8" w:rsidR="00DD6D2D" w:rsidRPr="00C35571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D36F43" w14:paraId="486744A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Напряжение </w:t>
            </w:r>
          </w:p>
        </w:tc>
        <w:tc>
          <w:tcPr>
            <w:tcW w:w="1701" w:type="dxa"/>
            <w:vAlign w:val="center"/>
          </w:tcPr>
          <w:p w14:paraId="21F3C2D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</w:p>
        </w:tc>
        <w:tc>
          <w:tcPr>
            <w:tcW w:w="1134" w:type="dxa"/>
          </w:tcPr>
          <w:p w14:paraId="1F8782D6" w14:textId="1D673912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0F795CA0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4D26116F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774348D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Ток </w:t>
            </w:r>
          </w:p>
        </w:tc>
        <w:tc>
          <w:tcPr>
            <w:tcW w:w="1701" w:type="dxa"/>
            <w:vAlign w:val="center"/>
          </w:tcPr>
          <w:p w14:paraId="523E1BD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</w:p>
        </w:tc>
        <w:tc>
          <w:tcPr>
            <w:tcW w:w="1134" w:type="dxa"/>
            <w:vAlign w:val="center"/>
          </w:tcPr>
          <w:p w14:paraId="33BE629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33B54A0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13AD49C6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 ток</w:t>
            </w:r>
          </w:p>
        </w:tc>
        <w:tc>
          <w:tcPr>
            <w:tcW w:w="1701" w:type="dxa"/>
            <w:vAlign w:val="center"/>
          </w:tcPr>
          <w:p w14:paraId="500CDCC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</w:p>
        </w:tc>
        <w:tc>
          <w:tcPr>
            <w:tcW w:w="1134" w:type="dxa"/>
            <w:vAlign w:val="center"/>
          </w:tcPr>
          <w:p w14:paraId="187F4DC3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04704EF0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D36F43" w14:paraId="6B3206AF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 мощность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D36F43" w:rsidRDefault="00D36F43" w:rsidP="00D36F43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AD0C294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D36F43" w14:paraId="0A54857B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D36F43" w:rsidRDefault="00D36F43" w:rsidP="00D36F43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 дифференциальное сопротивление</w:t>
            </w:r>
          </w:p>
        </w:tc>
        <w:tc>
          <w:tcPr>
            <w:tcW w:w="1701" w:type="dxa"/>
            <w:vAlign w:val="center"/>
          </w:tcPr>
          <w:p w14:paraId="0F1833F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2898101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4F5C6254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5A822640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D36F43" w14:paraId="091CE3B3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 ввод данных</w:t>
            </w:r>
          </w:p>
        </w:tc>
        <w:tc>
          <w:tcPr>
            <w:tcW w:w="1701" w:type="dxa"/>
            <w:vAlign w:val="center"/>
          </w:tcPr>
          <w:p w14:paraId="5409C5E6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4688EF0C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64FC027A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Vp-p</w:t>
            </w:r>
          </w:p>
        </w:tc>
      </w:tr>
      <w:tr w:rsidR="00D36F43" w14:paraId="51E080A7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Напряжение отключения </w:t>
            </w:r>
          </w:p>
        </w:tc>
        <w:tc>
          <w:tcPr>
            <w:tcW w:w="1701" w:type="dxa"/>
            <w:vAlign w:val="center"/>
          </w:tcPr>
          <w:p w14:paraId="3128F29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6BA30D19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Vcc-1.3</w:t>
            </w:r>
          </w:p>
        </w:tc>
        <w:tc>
          <w:tcPr>
            <w:tcW w:w="1134" w:type="dxa"/>
            <w:vAlign w:val="center"/>
          </w:tcPr>
          <w:p w14:paraId="7A0B2489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7E4B922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</w:p>
        </w:tc>
        <w:tc>
          <w:tcPr>
            <w:tcW w:w="1431" w:type="dxa"/>
            <w:vAlign w:val="center"/>
          </w:tcPr>
          <w:p w14:paraId="5924EC8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499E36FD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Напряжение включения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7FF4AF7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3A0DB04E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283684A9" w14:textId="77777777" w:rsidTr="00D36F43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 отключения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16CA064A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D36F43" w14:paraId="7A3BDA99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D36F43" w:rsidRDefault="00D36F43" w:rsidP="00D36F43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 выход данных</w:t>
            </w:r>
          </w:p>
        </w:tc>
        <w:tc>
          <w:tcPr>
            <w:tcW w:w="1701" w:type="dxa"/>
            <w:vAlign w:val="center"/>
          </w:tcPr>
          <w:p w14:paraId="518E4DE8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</w:p>
        </w:tc>
        <w:tc>
          <w:tcPr>
            <w:tcW w:w="1134" w:type="dxa"/>
            <w:vAlign w:val="center"/>
          </w:tcPr>
          <w:p w14:paraId="5B4F9F36" w14:textId="4BB329C0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71EF107C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D36F43" w14:paraId="6166C7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 нарастания выходных данных</w:t>
            </w:r>
          </w:p>
        </w:tc>
        <w:tc>
          <w:tcPr>
            <w:tcW w:w="1701" w:type="dxa"/>
            <w:vAlign w:val="center"/>
          </w:tcPr>
          <w:p w14:paraId="183717B9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04EFAAF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42692D77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</w:p>
        </w:tc>
      </w:tr>
      <w:tr w:rsidR="00D36F43" w14:paraId="763DD354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 спада вывода данных</w:t>
            </w:r>
          </w:p>
        </w:tc>
        <w:tc>
          <w:tcPr>
            <w:tcW w:w="1701" w:type="dxa"/>
            <w:vAlign w:val="center"/>
          </w:tcPr>
          <w:p w14:paraId="1D630B7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</w:p>
        </w:tc>
        <w:tc>
          <w:tcPr>
            <w:tcW w:w="1134" w:type="dxa"/>
            <w:vAlign w:val="center"/>
          </w:tcPr>
          <w:p w14:paraId="7BBB440B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5FC958DF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76DF42E8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</w:p>
        </w:tc>
      </w:tr>
      <w:tr w:rsidR="00D36F43" w14:paraId="394C446D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</w:p>
        </w:tc>
        <w:tc>
          <w:tcPr>
            <w:tcW w:w="1134" w:type="dxa"/>
            <w:vAlign w:val="center"/>
          </w:tcPr>
          <w:p w14:paraId="0F649BF0" w14:textId="5DF9B3A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 – 0.5</w:t>
            </w:r>
          </w:p>
        </w:tc>
        <w:tc>
          <w:tcPr>
            <w:tcW w:w="1134" w:type="dxa"/>
            <w:vAlign w:val="center"/>
          </w:tcPr>
          <w:p w14:paraId="21BF0D26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4E391D1C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</w:p>
        </w:tc>
        <w:tc>
          <w:tcPr>
            <w:tcW w:w="1431" w:type="dxa"/>
            <w:vAlign w:val="center"/>
          </w:tcPr>
          <w:p w14:paraId="6A72A0E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4C0104FA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339A3F7B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00E6471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D36F43" w14:paraId="587390BC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 от источника питания</w:t>
            </w:r>
          </w:p>
        </w:tc>
        <w:tc>
          <w:tcPr>
            <w:tcW w:w="1701" w:type="dxa"/>
            <w:vAlign w:val="center"/>
          </w:tcPr>
          <w:p w14:paraId="5EE1E3FC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6530E41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</w:p>
        </w:tc>
      </w:tr>
      <w:tr w:rsidR="00D36F43" w14:paraId="197A9462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 детерминированного джиттера</w:t>
            </w:r>
          </w:p>
        </w:tc>
        <w:tc>
          <w:tcPr>
            <w:tcW w:w="1701" w:type="dxa"/>
            <w:vAlign w:val="center"/>
          </w:tcPr>
          <w:p w14:paraId="44C0E4B0" w14:textId="77777777" w:rsidR="00D36F43" w:rsidRDefault="00D36F43" w:rsidP="00D36F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0D6907E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</w:p>
        </w:tc>
      </w:tr>
      <w:tr w:rsidR="00D36F43" w14:paraId="51DD62F5" w14:textId="77777777" w:rsidTr="00D36F43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 вклад джиттера</w:t>
            </w:r>
          </w:p>
        </w:tc>
        <w:tc>
          <w:tcPr>
            <w:tcW w:w="1701" w:type="dxa"/>
            <w:vAlign w:val="center"/>
          </w:tcPr>
          <w:p w14:paraId="7353639F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1161D3A9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743852F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7101B596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10A95ED3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062"/>
        <w:gridCol w:w="977"/>
        <w:gridCol w:w="1168"/>
        <w:gridCol w:w="977"/>
        <w:gridCol w:w="1863"/>
      </w:tblGrid>
      <w:tr w:rsidR="007C32E3" w14:paraId="4DB46ACE" w14:textId="77777777" w:rsidTr="00500E02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00E02" w14:paraId="6C63CDAA" w14:textId="77777777" w:rsidTr="00087AB9">
        <w:trPr>
          <w:cantSplit/>
          <w:trHeight w:val="300"/>
          <w:jc w:val="center"/>
        </w:trPr>
        <w:tc>
          <w:tcPr>
            <w:tcW w:w="9583" w:type="dxa"/>
            <w:gridSpan w:val="6"/>
            <w:shd w:val="clear" w:color="auto" w:fill="auto"/>
            <w:vAlign w:val="center"/>
          </w:tcPr>
          <w:p w14:paraId="48186EE9" w14:textId="5227C019" w:rsidR="00500E02" w:rsidRDefault="00500E02" w:rsidP="00500E02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D36F43" w14:paraId="6838FDA2" w14:textId="77777777" w:rsidTr="00500E02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 волны</w:t>
            </w:r>
          </w:p>
        </w:tc>
        <w:tc>
          <w:tcPr>
            <w:tcW w:w="1062" w:type="dxa"/>
            <w:vAlign w:val="center"/>
          </w:tcPr>
          <w:p w14:paraId="1BBEC83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</w:p>
        </w:tc>
        <w:tc>
          <w:tcPr>
            <w:tcW w:w="977" w:type="dxa"/>
            <w:vAlign w:val="center"/>
          </w:tcPr>
          <w:p w14:paraId="01135FC4" w14:textId="526A5A48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168" w:type="dxa"/>
            <w:vAlign w:val="center"/>
          </w:tcPr>
          <w:p w14:paraId="5F4D92C1" w14:textId="583263AC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3E03EAEE" w14:textId="07B84C9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1863" w:type="dxa"/>
            <w:vAlign w:val="center"/>
          </w:tcPr>
          <w:p w14:paraId="3758723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D36F43" w14:paraId="1ECA8CC2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 ширина</w:t>
            </w:r>
          </w:p>
        </w:tc>
        <w:tc>
          <w:tcPr>
            <w:tcW w:w="1062" w:type="dxa"/>
            <w:vAlign w:val="center"/>
          </w:tcPr>
          <w:p w14:paraId="256177AC" w14:textId="77777777" w:rsidR="00D36F43" w:rsidRDefault="00D36F43" w:rsidP="00D36F4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977" w:type="dxa"/>
            <w:vAlign w:val="center"/>
          </w:tcPr>
          <w:p w14:paraId="2738CB71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8E16C3E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B02573A" w14:textId="08C0E3DB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</w:t>
            </w:r>
          </w:p>
        </w:tc>
        <w:tc>
          <w:tcPr>
            <w:tcW w:w="1863" w:type="dxa"/>
            <w:vAlign w:val="center"/>
          </w:tcPr>
          <w:p w14:paraId="73D8F13B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D36F43" w14:paraId="03637CE3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 выходная мощность</w:t>
            </w:r>
          </w:p>
        </w:tc>
        <w:tc>
          <w:tcPr>
            <w:tcW w:w="1062" w:type="dxa"/>
            <w:vAlign w:val="center"/>
          </w:tcPr>
          <w:p w14:paraId="5713FE6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977" w:type="dxa"/>
            <w:vAlign w:val="center"/>
          </w:tcPr>
          <w:p w14:paraId="3513BEB0" w14:textId="62A07CF2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9</w:t>
            </w:r>
          </w:p>
        </w:tc>
        <w:tc>
          <w:tcPr>
            <w:tcW w:w="1168" w:type="dxa"/>
            <w:vAlign w:val="center"/>
          </w:tcPr>
          <w:p w14:paraId="518736C9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B4D967C" w14:textId="3827086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-3</w:t>
            </w:r>
          </w:p>
        </w:tc>
        <w:tc>
          <w:tcPr>
            <w:tcW w:w="1863" w:type="dxa"/>
            <w:vAlign w:val="center"/>
          </w:tcPr>
          <w:p w14:paraId="7A92E83D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36F43" w14:paraId="522A0B7C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 время нарастания/спада</w:t>
            </w:r>
          </w:p>
        </w:tc>
        <w:tc>
          <w:tcPr>
            <w:tcW w:w="1062" w:type="dxa"/>
            <w:vAlign w:val="center"/>
          </w:tcPr>
          <w:p w14:paraId="0A85C005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</w:p>
        </w:tc>
        <w:tc>
          <w:tcPr>
            <w:tcW w:w="977" w:type="dxa"/>
            <w:vAlign w:val="center"/>
          </w:tcPr>
          <w:p w14:paraId="48242CD9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ED9610B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46C9F29" w14:textId="072DBDB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160</w:t>
            </w:r>
          </w:p>
        </w:tc>
        <w:tc>
          <w:tcPr>
            <w:tcW w:w="1863" w:type="dxa"/>
            <w:vAlign w:val="center"/>
          </w:tcPr>
          <w:p w14:paraId="3622E2A1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</w:p>
        </w:tc>
      </w:tr>
      <w:tr w:rsidR="00D36F43" w14:paraId="3377D6A5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 вымирания</w:t>
            </w:r>
          </w:p>
        </w:tc>
        <w:tc>
          <w:tcPr>
            <w:tcW w:w="1062" w:type="dxa"/>
            <w:vAlign w:val="center"/>
          </w:tcPr>
          <w:p w14:paraId="61F8702B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977" w:type="dxa"/>
            <w:vAlign w:val="center"/>
          </w:tcPr>
          <w:p w14:paraId="12F41BFB" w14:textId="79C5A99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12</w:t>
            </w:r>
          </w:p>
        </w:tc>
        <w:tc>
          <w:tcPr>
            <w:tcW w:w="1168" w:type="dxa"/>
            <w:vAlign w:val="center"/>
          </w:tcPr>
          <w:p w14:paraId="39E2376A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6749F12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3074CE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D36F43" w14:paraId="25F5736C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 детерминированного джиттера</w:t>
            </w:r>
          </w:p>
        </w:tc>
        <w:tc>
          <w:tcPr>
            <w:tcW w:w="1062" w:type="dxa"/>
            <w:vAlign w:val="center"/>
          </w:tcPr>
          <w:p w14:paraId="142060B7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977" w:type="dxa"/>
            <w:vAlign w:val="center"/>
          </w:tcPr>
          <w:p w14:paraId="392B0DE5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3C0D39F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78354E6" w14:textId="62B2012A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863" w:type="dxa"/>
            <w:vAlign w:val="center"/>
          </w:tcPr>
          <w:p w14:paraId="645CE919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</w:p>
        </w:tc>
      </w:tr>
      <w:tr w:rsidR="00D36F43" w14:paraId="51FE20E0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D36F43" w:rsidRDefault="00D36F43" w:rsidP="00D36F4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 вклад джиттера</w:t>
            </w:r>
          </w:p>
        </w:tc>
        <w:tc>
          <w:tcPr>
            <w:tcW w:w="1062" w:type="dxa"/>
            <w:vAlign w:val="center"/>
          </w:tcPr>
          <w:p w14:paraId="10576B34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977" w:type="dxa"/>
            <w:vAlign w:val="center"/>
          </w:tcPr>
          <w:p w14:paraId="04B86BE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21057BB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8028078" w14:textId="711F5DF3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119</w:t>
            </w:r>
          </w:p>
        </w:tc>
        <w:tc>
          <w:tcPr>
            <w:tcW w:w="1863" w:type="dxa"/>
            <w:vAlign w:val="center"/>
          </w:tcPr>
          <w:p w14:paraId="530745C6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</w:p>
        </w:tc>
      </w:tr>
      <w:tr w:rsidR="007C32E3" w14:paraId="17AEAFCF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47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szCs w:val="21"/>
              </w:rPr>
              <w:t>Шум относительной интенсивности</w:t>
            </w:r>
          </w:p>
        </w:tc>
        <w:tc>
          <w:tcPr>
            <w:tcW w:w="1062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977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863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500E02">
        <w:trPr>
          <w:trHeight w:val="257"/>
          <w:jc w:val="center"/>
        </w:trPr>
        <w:tc>
          <w:tcPr>
            <w:tcW w:w="95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D36F43" w14:paraId="359C4E3D" w14:textId="77777777" w:rsidTr="00500E02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Длина волны </w:t>
            </w:r>
          </w:p>
        </w:tc>
        <w:tc>
          <w:tcPr>
            <w:tcW w:w="1062" w:type="dxa"/>
            <w:vAlign w:val="center"/>
          </w:tcPr>
          <w:p w14:paraId="3BEA4BF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977" w:type="dxa"/>
            <w:vAlign w:val="center"/>
          </w:tcPr>
          <w:p w14:paraId="267220CC" w14:textId="31EB9753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1290</w:t>
            </w:r>
          </w:p>
        </w:tc>
        <w:tc>
          <w:tcPr>
            <w:tcW w:w="1168" w:type="dxa"/>
            <w:vAlign w:val="center"/>
          </w:tcPr>
          <w:p w14:paraId="0360FD91" w14:textId="7B73CF8C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1310</w:t>
            </w:r>
          </w:p>
        </w:tc>
        <w:tc>
          <w:tcPr>
            <w:tcW w:w="977" w:type="dxa"/>
            <w:vAlign w:val="center"/>
          </w:tcPr>
          <w:p w14:paraId="3AEC53C8" w14:textId="61E55C7D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330</w:t>
            </w:r>
          </w:p>
        </w:tc>
        <w:tc>
          <w:tcPr>
            <w:tcW w:w="1863" w:type="dxa"/>
            <w:vAlign w:val="center"/>
          </w:tcPr>
          <w:p w14:paraId="1756EAAA" w14:textId="77777777" w:rsidR="00D36F43" w:rsidRDefault="00D36F43" w:rsidP="00D36F43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D36F43" w14:paraId="63E402A2" w14:textId="77777777" w:rsidTr="00500E02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 приемника</w:t>
            </w:r>
          </w:p>
        </w:tc>
        <w:tc>
          <w:tcPr>
            <w:tcW w:w="1062" w:type="dxa"/>
            <w:vAlign w:val="center"/>
          </w:tcPr>
          <w:p w14:paraId="63B46530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977" w:type="dxa"/>
            <w:vAlign w:val="center"/>
          </w:tcPr>
          <w:p w14:paraId="1A9ADDFF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434745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1EE6C" w14:textId="7BA06691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863" w:type="dxa"/>
            <w:vAlign w:val="center"/>
          </w:tcPr>
          <w:p w14:paraId="0CF45C3C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36F43" w14:paraId="158DC6C7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</w:p>
        </w:tc>
        <w:tc>
          <w:tcPr>
            <w:tcW w:w="1062" w:type="dxa"/>
            <w:vAlign w:val="center"/>
          </w:tcPr>
          <w:p w14:paraId="3CC97FA1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977" w:type="dxa"/>
            <w:vAlign w:val="center"/>
          </w:tcPr>
          <w:p w14:paraId="1932061A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F20D948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A3C5DB9" w14:textId="31EBB0D6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863" w:type="dxa"/>
            <w:vAlign w:val="center"/>
          </w:tcPr>
          <w:p w14:paraId="18E44F63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D36F43" w14:paraId="474BD3F0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B1E1B23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977" w:type="dxa"/>
            <w:vAlign w:val="center"/>
          </w:tcPr>
          <w:p w14:paraId="6D03D113" w14:textId="28DACEB9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68" w:type="dxa"/>
            <w:vAlign w:val="center"/>
          </w:tcPr>
          <w:p w14:paraId="4678AB0E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E471A52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8C97449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36F43" w14:paraId="3AAFC524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062" w:type="dxa"/>
            <w:vAlign w:val="center"/>
          </w:tcPr>
          <w:p w14:paraId="1F24DEF0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977" w:type="dxa"/>
            <w:vAlign w:val="center"/>
          </w:tcPr>
          <w:p w14:paraId="648969B0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6A8703D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06E68BD6" w14:textId="4E26A70A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863" w:type="dxa"/>
            <w:vAlign w:val="center"/>
          </w:tcPr>
          <w:p w14:paraId="558F42A5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D36F43" w14:paraId="4E1E53C0" w14:textId="77777777" w:rsidTr="00500E02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Гистерезис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68BDDAA" w14:textId="77777777" w:rsidR="00D36F43" w:rsidRDefault="00D36F43" w:rsidP="00D36F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6EC3BFD0" w14:textId="1106D26C" w:rsidR="00D36F43" w:rsidRDefault="00D36F43" w:rsidP="00D36F4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14:paraId="66A26E8B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077BE90" w14:textId="77777777" w:rsidR="00D36F43" w:rsidRDefault="00D36F43" w:rsidP="00D36F43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14:paraId="0CD65BA7" w14:textId="77777777" w:rsidR="00D36F43" w:rsidRDefault="00D36F43" w:rsidP="00D36F4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500E02">
        <w:trPr>
          <w:cantSplit/>
          <w:trHeight w:val="315"/>
          <w:jc w:val="center"/>
        </w:trPr>
        <w:tc>
          <w:tcPr>
            <w:tcW w:w="95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</w:tc>
      </w:tr>
      <w:tr w:rsidR="007C32E3" w14:paraId="1FBC8758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 передачи данных</w:t>
            </w:r>
          </w:p>
        </w:tc>
        <w:tc>
          <w:tcPr>
            <w:tcW w:w="1062" w:type="dxa"/>
            <w:vAlign w:val="center"/>
          </w:tcPr>
          <w:p w14:paraId="107FB561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977" w:type="dxa"/>
            <w:vAlign w:val="center"/>
          </w:tcPr>
          <w:p w14:paraId="0E5DF5C6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5AA74D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1.25</w:t>
            </w:r>
          </w:p>
        </w:tc>
        <w:tc>
          <w:tcPr>
            <w:tcW w:w="977" w:type="dxa"/>
            <w:vAlign w:val="center"/>
          </w:tcPr>
          <w:p w14:paraId="37520426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075F2A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7C32E3" w14:paraId="2DF79E74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 битовых ошибок</w:t>
            </w:r>
          </w:p>
        </w:tc>
        <w:tc>
          <w:tcPr>
            <w:tcW w:w="1062" w:type="dxa"/>
            <w:vAlign w:val="center"/>
          </w:tcPr>
          <w:p w14:paraId="1EF3DC92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977" w:type="dxa"/>
            <w:vAlign w:val="center"/>
          </w:tcPr>
          <w:p w14:paraId="0C6195F3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6C234A4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336A35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863" w:type="dxa"/>
            <w:vAlign w:val="center"/>
          </w:tcPr>
          <w:p w14:paraId="0C89782C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7C32E3" w14:paraId="740EB348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062" w:type="dxa"/>
            <w:vAlign w:val="center"/>
          </w:tcPr>
          <w:p w14:paraId="361BA43E" w14:textId="7777777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977" w:type="dxa"/>
            <w:vAlign w:val="center"/>
          </w:tcPr>
          <w:p w14:paraId="5D78B19E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A42E518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10</w:t>
            </w:r>
          </w:p>
        </w:tc>
        <w:tc>
          <w:tcPr>
            <w:tcW w:w="977" w:type="dxa"/>
            <w:vAlign w:val="center"/>
          </w:tcPr>
          <w:p w14:paraId="735BBCB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1644B3F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7C32E3" w14:paraId="6A0BDE88" w14:textId="77777777" w:rsidTr="00500E02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 системный бюджет</w:t>
            </w:r>
          </w:p>
        </w:tc>
        <w:tc>
          <w:tcPr>
            <w:tcW w:w="1062" w:type="dxa"/>
            <w:vAlign w:val="center"/>
          </w:tcPr>
          <w:p w14:paraId="7FA65C99" w14:textId="77777777" w:rsidR="007C32E3" w:rsidRDefault="007C32E3" w:rsidP="007C32E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977" w:type="dxa"/>
            <w:vAlign w:val="center"/>
          </w:tcPr>
          <w:p w14:paraId="2C3B5F55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14</w:t>
            </w:r>
          </w:p>
        </w:tc>
        <w:tc>
          <w:tcPr>
            <w:tcW w:w="1168" w:type="dxa"/>
            <w:vAlign w:val="center"/>
          </w:tcPr>
          <w:p w14:paraId="7CC4FC31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C0BEC79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07B9D6B" w14:textId="77777777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0D2644B8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1FE008B4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0BAB7DB" w14:textId="462C3DED" w:rsidR="00F070B1" w:rsidRDefault="00F070B1">
      <w:pPr>
        <w:rPr>
          <w:rFonts w:ascii="Times New Roman" w:eastAsia="SimSun" w:hAnsi="Times New Roman" w:cs="Times New Roman"/>
          <w:kern w:val="0"/>
          <w:szCs w:val="21"/>
        </w:rPr>
      </w:pPr>
    </w:p>
    <w:p w14:paraId="2A508032" w14:textId="77777777" w:rsidR="00F070B1" w:rsidRDefault="00F070B1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1337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500E02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неисправности передатчика</w:t>
            </w:r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Отключение передатчика</w:t>
            </w:r>
          </w:p>
        </w:tc>
      </w:tr>
      <w:tr w:rsidR="007C32E3" w:rsidRPr="00500E02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SCL последовательный синхронный сигнал</w:t>
            </w:r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Индикация наличия трансивера</w:t>
            </w:r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Не используется</w:t>
            </w:r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Потеря сигнала</w:t>
            </w:r>
          </w:p>
        </w:tc>
      </w:tr>
      <w:tr w:rsidR="007C32E3" w:rsidRPr="00500E02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500E02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500E02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Инвертированный вывод полученных данных</w:t>
            </w:r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Вывод полученных данных</w:t>
            </w:r>
          </w:p>
        </w:tc>
      </w:tr>
      <w:tr w:rsidR="007C32E3" w:rsidRPr="00500E02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приемника</w:t>
            </w:r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Питание передатчика</w:t>
            </w:r>
          </w:p>
        </w:tc>
      </w:tr>
      <w:tr w:rsidR="007C32E3" w:rsidRPr="00500E02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>Вход для передачи данных</w:t>
            </w:r>
          </w:p>
        </w:tc>
      </w:tr>
      <w:tr w:rsidR="007C32E3" w:rsidRPr="00500E02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500E02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075CA1DB" w:rsidR="00DD6D2D" w:rsidRPr="00C35571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1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1"/>
    <w:bookmarkStart w:id="2" w:name="_MON_1731483463"/>
    <w:bookmarkEnd w:id="2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1338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77777777" w:rsidR="00DD6D2D" w:rsidRDefault="0026423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36D850C2" wp14:editId="239EE95C">
            <wp:extent cx="5715000" cy="4343400"/>
            <wp:effectExtent l="0" t="0" r="0" b="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F347" w14:textId="77777777" w:rsidR="00735403" w:rsidRDefault="00735403">
      <w:r>
        <w:separator/>
      </w:r>
    </w:p>
  </w:endnote>
  <w:endnote w:type="continuationSeparator" w:id="0">
    <w:p w14:paraId="74DE203D" w14:textId="77777777" w:rsidR="00735403" w:rsidRDefault="007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CF44E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CCC90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5B62" w14:textId="77777777" w:rsidR="00735403" w:rsidRDefault="00735403">
      <w:r>
        <w:separator/>
      </w:r>
    </w:p>
  </w:footnote>
  <w:footnote w:type="continuationSeparator" w:id="0">
    <w:p w14:paraId="77AD953A" w14:textId="77777777" w:rsidR="00735403" w:rsidRDefault="0073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26D9C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1D939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15201"/>
    <w:rsid w:val="00130A7E"/>
    <w:rsid w:val="00131FB4"/>
    <w:rsid w:val="00144CEA"/>
    <w:rsid w:val="00147834"/>
    <w:rsid w:val="00160058"/>
    <w:rsid w:val="0016308B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7729C"/>
    <w:rsid w:val="0028652C"/>
    <w:rsid w:val="002B189F"/>
    <w:rsid w:val="002C47B1"/>
    <w:rsid w:val="00321316"/>
    <w:rsid w:val="00321825"/>
    <w:rsid w:val="003717AC"/>
    <w:rsid w:val="00387D1B"/>
    <w:rsid w:val="003B0C23"/>
    <w:rsid w:val="003B2C6C"/>
    <w:rsid w:val="003B2F74"/>
    <w:rsid w:val="003B3C8A"/>
    <w:rsid w:val="003C2203"/>
    <w:rsid w:val="003C4B1A"/>
    <w:rsid w:val="004001B6"/>
    <w:rsid w:val="00417195"/>
    <w:rsid w:val="004765E5"/>
    <w:rsid w:val="0048202F"/>
    <w:rsid w:val="004A378D"/>
    <w:rsid w:val="004A4421"/>
    <w:rsid w:val="004C5D9B"/>
    <w:rsid w:val="004E749C"/>
    <w:rsid w:val="00500E02"/>
    <w:rsid w:val="0051232C"/>
    <w:rsid w:val="00512A6B"/>
    <w:rsid w:val="005243FB"/>
    <w:rsid w:val="005312C0"/>
    <w:rsid w:val="00532F5C"/>
    <w:rsid w:val="0053370F"/>
    <w:rsid w:val="00554803"/>
    <w:rsid w:val="005846A3"/>
    <w:rsid w:val="00586C59"/>
    <w:rsid w:val="005B61B4"/>
    <w:rsid w:val="005E03F5"/>
    <w:rsid w:val="005F75EB"/>
    <w:rsid w:val="006120BB"/>
    <w:rsid w:val="00646634"/>
    <w:rsid w:val="006A2470"/>
    <w:rsid w:val="006F27A1"/>
    <w:rsid w:val="00735403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F403E"/>
    <w:rsid w:val="007F6D5F"/>
    <w:rsid w:val="00812AB9"/>
    <w:rsid w:val="008260F4"/>
    <w:rsid w:val="008873A7"/>
    <w:rsid w:val="008C3ABC"/>
    <w:rsid w:val="00930FEE"/>
    <w:rsid w:val="009361C6"/>
    <w:rsid w:val="00963E95"/>
    <w:rsid w:val="00975E69"/>
    <w:rsid w:val="009E541A"/>
    <w:rsid w:val="009F3893"/>
    <w:rsid w:val="00A03834"/>
    <w:rsid w:val="00A31A19"/>
    <w:rsid w:val="00A53F8B"/>
    <w:rsid w:val="00A70214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26532"/>
    <w:rsid w:val="00B6550B"/>
    <w:rsid w:val="00BA2805"/>
    <w:rsid w:val="00BE38CF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8057B"/>
    <w:rsid w:val="00CB5E87"/>
    <w:rsid w:val="00CC165D"/>
    <w:rsid w:val="00CE08CF"/>
    <w:rsid w:val="00CF56E6"/>
    <w:rsid w:val="00D36F43"/>
    <w:rsid w:val="00D44DF9"/>
    <w:rsid w:val="00D6706C"/>
    <w:rsid w:val="00D75F26"/>
    <w:rsid w:val="00D80945"/>
    <w:rsid w:val="00D85B43"/>
    <w:rsid w:val="00DB1B9F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9722A"/>
    <w:rsid w:val="00EB0F7A"/>
    <w:rsid w:val="00EB27FA"/>
    <w:rsid w:val="00EC1BED"/>
    <w:rsid w:val="00F070B1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107</cp:revision>
  <cp:lastPrinted>2019-03-27T03:59:00Z</cp:lastPrinted>
  <dcterms:created xsi:type="dcterms:W3CDTF">2019-03-27T03:17:00Z</dcterms:created>
  <dcterms:modified xsi:type="dcterms:W3CDTF">2022-12-06T08:29:00Z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